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EF" w:rsidRDefault="004F34B6" w:rsidP="00C90DE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C90DEF"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  <w:t xml:space="preserve">С начала 2019 года Кадастровая палата оказала боле </w:t>
      </w:r>
    </w:p>
    <w:p w:rsidR="004F34B6" w:rsidRPr="00C71390" w:rsidRDefault="004F34B6" w:rsidP="00C90DEF">
      <w:pPr>
        <w:shd w:val="clear" w:color="auto" w:fill="FFFFFF"/>
        <w:spacing w:after="0" w:line="240" w:lineRule="auto"/>
        <w:jc w:val="center"/>
        <w:rPr>
          <w:color w:val="000000"/>
          <w:sz w:val="36"/>
          <w:szCs w:val="36"/>
        </w:rPr>
      </w:pPr>
      <w:r w:rsidRPr="00C90DEF"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  <w:t>300 консультационных услуг</w:t>
      </w:r>
    </w:p>
    <w:p w:rsidR="004F34B6" w:rsidRPr="00C71390" w:rsidRDefault="004F34B6" w:rsidP="004F34B6">
      <w:pPr>
        <w:shd w:val="clear" w:color="auto" w:fill="FFFFFF"/>
        <w:spacing w:after="0" w:line="240" w:lineRule="auto"/>
        <w:ind w:hanging="5"/>
        <w:jc w:val="center"/>
        <w:rPr>
          <w:rFonts w:ascii="Segoe UI" w:hAnsi="Segoe UI" w:cs="Segoe UI"/>
          <w:b/>
          <w:spacing w:val="-3"/>
          <w:sz w:val="24"/>
          <w:szCs w:val="24"/>
        </w:rPr>
      </w:pPr>
    </w:p>
    <w:p w:rsidR="004F34B6" w:rsidRPr="00C71390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71390">
        <w:rPr>
          <w:rFonts w:ascii="Segoe UI" w:hAnsi="Segoe UI" w:cs="Segoe UI"/>
          <w:color w:val="000000"/>
          <w:sz w:val="24"/>
          <w:szCs w:val="24"/>
        </w:rPr>
        <w:t xml:space="preserve">В январе - </w:t>
      </w:r>
      <w:r w:rsidR="00A323B4" w:rsidRPr="00C71390">
        <w:rPr>
          <w:rFonts w:ascii="Segoe UI" w:hAnsi="Segoe UI" w:cs="Segoe UI"/>
          <w:color w:val="000000"/>
          <w:sz w:val="24"/>
          <w:szCs w:val="24"/>
        </w:rPr>
        <w:t>июне</w:t>
      </w:r>
      <w:r w:rsidRPr="00C71390">
        <w:rPr>
          <w:rFonts w:ascii="Segoe UI" w:hAnsi="Segoe UI" w:cs="Segoe UI"/>
          <w:color w:val="000000"/>
          <w:sz w:val="24"/>
          <w:szCs w:val="24"/>
        </w:rPr>
        <w:t xml:space="preserve"> 2019 года Кадастровая палата по Волгоградской области оказала 3</w:t>
      </w:r>
      <w:r w:rsidR="00C71390" w:rsidRPr="00C71390">
        <w:rPr>
          <w:rFonts w:ascii="Segoe UI" w:hAnsi="Segoe UI" w:cs="Segoe UI"/>
          <w:color w:val="000000"/>
          <w:sz w:val="24"/>
          <w:szCs w:val="24"/>
        </w:rPr>
        <w:t>83</w:t>
      </w:r>
      <w:r w:rsidRPr="00C71390">
        <w:rPr>
          <w:rFonts w:ascii="Segoe UI" w:hAnsi="Segoe UI" w:cs="Segoe UI"/>
          <w:color w:val="000000"/>
          <w:sz w:val="24"/>
          <w:szCs w:val="24"/>
        </w:rPr>
        <w:t xml:space="preserve"> консультационные услуги по вопросам недвижимости. Из них </w:t>
      </w:r>
      <w:r w:rsidR="00C71390" w:rsidRPr="00C71390">
        <w:rPr>
          <w:rFonts w:ascii="Segoe UI" w:hAnsi="Segoe UI" w:cs="Segoe UI"/>
          <w:color w:val="000000"/>
          <w:sz w:val="24"/>
          <w:szCs w:val="24"/>
        </w:rPr>
        <w:t>324</w:t>
      </w:r>
      <w:r w:rsidRPr="00C71390">
        <w:rPr>
          <w:rFonts w:ascii="Segoe UI" w:hAnsi="Segoe UI" w:cs="Segoe UI"/>
          <w:color w:val="000000"/>
          <w:sz w:val="24"/>
          <w:szCs w:val="24"/>
        </w:rPr>
        <w:t xml:space="preserve"> связаны с подготовкой проектов договоров в простой письменной форме и 5</w:t>
      </w:r>
      <w:r w:rsidR="00C71390" w:rsidRPr="00C71390">
        <w:rPr>
          <w:rFonts w:ascii="Segoe UI" w:hAnsi="Segoe UI" w:cs="Segoe UI"/>
          <w:color w:val="000000"/>
          <w:sz w:val="24"/>
          <w:szCs w:val="24"/>
        </w:rPr>
        <w:t>9</w:t>
      </w:r>
      <w:r w:rsidRPr="00C71390">
        <w:rPr>
          <w:rFonts w:ascii="Segoe UI" w:hAnsi="Segoe UI" w:cs="Segoe UI"/>
          <w:color w:val="000000"/>
          <w:sz w:val="24"/>
          <w:szCs w:val="24"/>
        </w:rPr>
        <w:t xml:space="preserve"> относятся к обороту объектов недвижимого имущества.</w:t>
      </w:r>
    </w:p>
    <w:p w:rsidR="004F34B6" w:rsidRPr="00AB133F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C71390">
        <w:rPr>
          <w:rFonts w:ascii="Segoe UI" w:hAnsi="Segoe UI" w:cs="Segoe UI"/>
          <w:color w:val="000000"/>
          <w:sz w:val="24"/>
          <w:szCs w:val="24"/>
        </w:rPr>
        <w:t>При планировании каких-либо сделок с недвижимостью</w:t>
      </w:r>
      <w:r w:rsidRPr="00AB133F">
        <w:rPr>
          <w:rFonts w:ascii="Segoe UI" w:hAnsi="Segoe UI" w:cs="Segoe UI"/>
          <w:color w:val="000000"/>
          <w:sz w:val="24"/>
          <w:szCs w:val="24"/>
        </w:rPr>
        <w:t xml:space="preserve"> (купли-продажи, дарения, аренды) граждане могут получить в Кадастровой палате профессиональную консультацию</w:t>
      </w:r>
      <w:bookmarkStart w:id="0" w:name="_GoBack"/>
      <w:bookmarkEnd w:id="0"/>
      <w:r w:rsidRPr="00AB133F">
        <w:rPr>
          <w:rFonts w:ascii="Segoe UI" w:hAnsi="Segoe UI" w:cs="Segoe UI"/>
          <w:color w:val="000000"/>
          <w:sz w:val="24"/>
          <w:szCs w:val="24"/>
        </w:rPr>
        <w:t xml:space="preserve"> и помощь в составлении договоров имущественных сделок в простой письменной форме. Учреждение предоставляет услуги по подготовке договоров на виды сделок, не требующих нотариального удостоверения и заключаемых между физическими лицами, физическими и юридическими лицами, а также между юридическими лицами. Помимо высокого качества профессиональных консультаций и гарантии госучреждения, стоимость услуг Кадастровой палаты остается значительно ниже рыночной. Например, подготовка договора между физическими лицами обойдется всего в 560 рублей.</w:t>
      </w:r>
    </w:p>
    <w:p w:rsidR="004F34B6" w:rsidRPr="00AB133F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B133F">
        <w:rPr>
          <w:rFonts w:ascii="Segoe UI" w:hAnsi="Segoe UI" w:cs="Segoe UI"/>
          <w:color w:val="000000"/>
          <w:sz w:val="24"/>
          <w:szCs w:val="24"/>
        </w:rPr>
        <w:t>С тарифами на весь перечень консультационных услуг и контактами специалистов можно ознакомиться на сайте Кадастровой палаты в разделе </w:t>
      </w:r>
      <w:hyperlink r:id="rId8" w:history="1">
        <w:r w:rsidRPr="00AB133F">
          <w:rPr>
            <w:rFonts w:ascii="Segoe UI" w:hAnsi="Segoe UI" w:cs="Segoe UI"/>
            <w:color w:val="000000"/>
            <w:sz w:val="24"/>
            <w:szCs w:val="24"/>
          </w:rPr>
          <w:t>Тарифы и контакты</w:t>
        </w:r>
      </w:hyperlink>
      <w:r w:rsidRPr="00AB133F">
        <w:rPr>
          <w:rFonts w:ascii="Segoe UI" w:hAnsi="Segoe UI" w:cs="Segoe UI"/>
          <w:color w:val="000000"/>
          <w:sz w:val="24"/>
          <w:szCs w:val="24"/>
        </w:rPr>
        <w:t>.</w:t>
      </w:r>
    </w:p>
    <w:p w:rsidR="004F34B6" w:rsidRPr="00AB133F" w:rsidRDefault="004F34B6" w:rsidP="004F3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B133F">
        <w:rPr>
          <w:rFonts w:ascii="Segoe UI" w:hAnsi="Segoe UI" w:cs="Segoe UI"/>
          <w:color w:val="000000"/>
          <w:sz w:val="24"/>
          <w:szCs w:val="24"/>
        </w:rPr>
        <w:t>Консультационные услуги по вопросам недвижимости, в том числе по подготовке договоров в простой письменной форме, относятся к дополнительным видам деятельности Кадастровой палаты и предоставляются населению с июня 2017 года.</w:t>
      </w:r>
    </w:p>
    <w:sectPr w:rsidR="004F34B6" w:rsidRPr="00AB133F" w:rsidSect="00ED30C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B4" w:rsidRDefault="002D58B4" w:rsidP="00ED30C5">
      <w:pPr>
        <w:spacing w:after="0" w:line="240" w:lineRule="auto"/>
      </w:pPr>
      <w:r>
        <w:separator/>
      </w:r>
    </w:p>
  </w:endnote>
  <w:endnote w:type="continuationSeparator" w:id="0">
    <w:p w:rsidR="002D58B4" w:rsidRDefault="002D58B4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B4" w:rsidRDefault="002D58B4" w:rsidP="00ED30C5">
      <w:pPr>
        <w:spacing w:after="0" w:line="240" w:lineRule="auto"/>
      </w:pPr>
      <w:r>
        <w:separator/>
      </w:r>
    </w:p>
  </w:footnote>
  <w:footnote w:type="continuationSeparator" w:id="0">
    <w:p w:rsidR="002D58B4" w:rsidRDefault="002D58B4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AC626C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1565F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15B1"/>
    <w:rsid w:val="00133311"/>
    <w:rsid w:val="001356DF"/>
    <w:rsid w:val="0014013C"/>
    <w:rsid w:val="00141C3A"/>
    <w:rsid w:val="0014343D"/>
    <w:rsid w:val="00146CC5"/>
    <w:rsid w:val="0014747F"/>
    <w:rsid w:val="00150682"/>
    <w:rsid w:val="00151C7A"/>
    <w:rsid w:val="00154430"/>
    <w:rsid w:val="001565F1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58B4"/>
    <w:rsid w:val="002D73DD"/>
    <w:rsid w:val="002D7A26"/>
    <w:rsid w:val="002E61ED"/>
    <w:rsid w:val="002F65AA"/>
    <w:rsid w:val="002F707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65A68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7195"/>
    <w:rsid w:val="006D7B9A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5608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134"/>
    <w:rsid w:val="0084747B"/>
    <w:rsid w:val="008479CE"/>
    <w:rsid w:val="00851625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C1264"/>
    <w:rsid w:val="00AC3171"/>
    <w:rsid w:val="00AC4895"/>
    <w:rsid w:val="00AC4CCA"/>
    <w:rsid w:val="00AC535B"/>
    <w:rsid w:val="00AC626C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4A8E"/>
    <w:rsid w:val="00C6526D"/>
    <w:rsid w:val="00C65A47"/>
    <w:rsid w:val="00C67E00"/>
    <w:rsid w:val="00C71390"/>
    <w:rsid w:val="00C71D00"/>
    <w:rsid w:val="00C72109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6BC2"/>
    <w:rsid w:val="00D1299E"/>
    <w:rsid w:val="00D152D0"/>
    <w:rsid w:val="00D15E0A"/>
    <w:rsid w:val="00D167FC"/>
    <w:rsid w:val="00D16BBC"/>
    <w:rsid w:val="00D200E2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iles/upload/%D0%9A%D0%BE%D0%BD%D1%82%D0%B0%D0%BA%D1%82%D1%8B%20%D0%B8%20%D1%82%D0%B0%D1%80%D0%B8%D1%84%D1%8B%2825%2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5863-1E22-4BA3-99D9-BB393724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3</cp:revision>
  <cp:lastPrinted>2019-04-08T09:33:00Z</cp:lastPrinted>
  <dcterms:created xsi:type="dcterms:W3CDTF">2019-07-04T10:48:00Z</dcterms:created>
  <dcterms:modified xsi:type="dcterms:W3CDTF">2019-07-04T11:03:00Z</dcterms:modified>
</cp:coreProperties>
</file>